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9F7" w:rsidRDefault="00DF69F7" w:rsidP="00DF69F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Střednědobý výhled rozpočtu PO  ZŠ a MŠ </w:t>
      </w:r>
      <w:proofErr w:type="spellStart"/>
      <w:r>
        <w:rPr>
          <w:rFonts w:asciiTheme="majorHAnsi" w:hAnsiTheme="majorHAnsi"/>
          <w:b/>
          <w:sz w:val="28"/>
          <w:szCs w:val="28"/>
        </w:rPr>
        <w:t>Ivaň</w:t>
      </w:r>
      <w:proofErr w:type="spellEnd"/>
      <w:r>
        <w:rPr>
          <w:rFonts w:asciiTheme="majorHAnsi" w:hAnsiTheme="majorHAnsi"/>
          <w:b/>
          <w:sz w:val="28"/>
          <w:szCs w:val="28"/>
        </w:rPr>
        <w:t xml:space="preserve"> na roky</w:t>
      </w:r>
    </w:p>
    <w:p w:rsidR="00DF69F7" w:rsidRDefault="00DF69F7" w:rsidP="00DF69F7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2021 a 2022</w:t>
      </w:r>
    </w:p>
    <w:p w:rsidR="00DF69F7" w:rsidRDefault="00DF69F7" w:rsidP="00DF69F7">
      <w:pPr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Mkatabulky"/>
        <w:tblW w:w="0" w:type="auto"/>
        <w:tblInd w:w="0" w:type="dxa"/>
        <w:tblLook w:val="04A0"/>
      </w:tblPr>
      <w:tblGrid>
        <w:gridCol w:w="4503"/>
        <w:gridCol w:w="2693"/>
        <w:gridCol w:w="2016"/>
      </w:tblGrid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VÝNOSY - předpoklad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rok 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rok 2022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Dotace SR - MŠMT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5 970 000 </w:t>
            </w:r>
            <w:r>
              <w:rPr>
                <w:rFonts w:asciiTheme="majorHAnsi" w:hAnsiTheme="majorHAnsi"/>
                <w:sz w:val="28"/>
                <w:szCs w:val="28"/>
              </w:rPr>
              <w:t>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6 260 000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Příspěvek na provoz od  zřizovatele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690 000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700 000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Výběr za stravné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340 000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350 000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Ostatní příjmy( MŠ, ŠD)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85 000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Výnosy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7 085 000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7 395 000 Kč</w:t>
            </w:r>
          </w:p>
        </w:tc>
      </w:tr>
    </w:tbl>
    <w:p w:rsidR="00DF69F7" w:rsidRDefault="00DF69F7" w:rsidP="00DF69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</w:p>
    <w:tbl>
      <w:tblPr>
        <w:tblStyle w:val="Mkatabulky"/>
        <w:tblW w:w="0" w:type="auto"/>
        <w:tblInd w:w="0" w:type="dxa"/>
        <w:tblLook w:val="04A0"/>
      </w:tblPr>
      <w:tblGrid>
        <w:gridCol w:w="4503"/>
        <w:gridCol w:w="2693"/>
        <w:gridCol w:w="2016"/>
      </w:tblGrid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NÁKLADY - výdaje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rok 2021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rok 2022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Mzdy zaměstnanců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4 418 000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4 633 000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Zákonné odvody+FKSP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1 552 000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1 627 000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Provozní náklady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1 115 000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1 135 000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v tom 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 Spotřeba energie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280 000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290 000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Opravy a udržování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75 000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70 000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DHM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45 000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50 000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Ostatní služby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240 000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250 000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            Spotřeba materiálu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94 000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84 000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             odpisy (majetku ŠJ)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 w:cs="Times New Roman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 xml:space="preserve">41 000 Kč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sz w:val="28"/>
                <w:szCs w:val="28"/>
              </w:rPr>
              <w:t>41 000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 Spotřeba potravin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340 000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350 000 Kč</w:t>
            </w:r>
          </w:p>
        </w:tc>
      </w:tr>
      <w:tr w:rsidR="00DF69F7" w:rsidTr="00DF69F7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 xml:space="preserve"> Náklady celkem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7 085 000 Kč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9F7" w:rsidRDefault="00DF69F7">
            <w:pPr>
              <w:jc w:val="right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7 395 000 Kč</w:t>
            </w:r>
          </w:p>
        </w:tc>
      </w:tr>
    </w:tbl>
    <w:p w:rsidR="00DF69F7" w:rsidRDefault="00DF69F7" w:rsidP="00DF69F7">
      <w:pPr>
        <w:rPr>
          <w:rFonts w:asciiTheme="majorHAnsi" w:hAnsiTheme="majorHAnsi"/>
          <w:sz w:val="28"/>
          <w:szCs w:val="28"/>
        </w:rPr>
      </w:pPr>
    </w:p>
    <w:p w:rsidR="00DF69F7" w:rsidRDefault="00DF69F7" w:rsidP="00DF69F7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V </w:t>
      </w:r>
      <w:proofErr w:type="spellStart"/>
      <w:r>
        <w:rPr>
          <w:rFonts w:asciiTheme="majorHAnsi" w:hAnsiTheme="majorHAnsi"/>
          <w:sz w:val="28"/>
          <w:szCs w:val="28"/>
        </w:rPr>
        <w:t>Ivani</w:t>
      </w:r>
      <w:proofErr w:type="spellEnd"/>
      <w:r>
        <w:rPr>
          <w:rFonts w:asciiTheme="majorHAnsi" w:hAnsiTheme="majorHAnsi"/>
          <w:sz w:val="28"/>
          <w:szCs w:val="28"/>
        </w:rPr>
        <w:t xml:space="preserve"> 7. 12.  2019                                               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                    zpracovala  : Mgr. Lenka Koubková</w:t>
      </w:r>
    </w:p>
    <w:p w:rsidR="00DF69F7" w:rsidRDefault="00DF69F7" w:rsidP="00DF69F7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Schváleno zřizovatelem : 12.12.2019</w:t>
      </w:r>
    </w:p>
    <w:p w:rsidR="00DF69F7" w:rsidRDefault="00DF69F7" w:rsidP="00DF69F7">
      <w:pPr>
        <w:jc w:val="center"/>
        <w:rPr>
          <w:rFonts w:ascii="Times New Roman" w:hAnsi="Times New Roman"/>
          <w:sz w:val="24"/>
          <w:szCs w:val="24"/>
        </w:rPr>
      </w:pPr>
    </w:p>
    <w:p w:rsidR="00B57EFF" w:rsidRDefault="00B57EFF"/>
    <w:sectPr w:rsidR="00B57EFF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F69F7"/>
    <w:rsid w:val="001E6DF8"/>
    <w:rsid w:val="00B57EFF"/>
    <w:rsid w:val="00DF69F7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9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69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1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923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3</cp:revision>
  <dcterms:created xsi:type="dcterms:W3CDTF">2021-10-13T05:47:00Z</dcterms:created>
  <dcterms:modified xsi:type="dcterms:W3CDTF">2021-10-13T05:48:00Z</dcterms:modified>
</cp:coreProperties>
</file>